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0"/>
      </w:pPr>
      <w:r>
        <w:t>Утвержден</w:t>
      </w:r>
    </w:p>
    <w:p w:rsidR="00ED0EDE" w:rsidRDefault="00ED0EDE" w:rsidP="00ED0EDE">
      <w:pPr>
        <w:pStyle w:val="ConsPlusNormal"/>
        <w:jc w:val="right"/>
      </w:pPr>
      <w:r>
        <w:t>приказом 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ED0EDE" w:rsidRDefault="00ED0EDE" w:rsidP="00ED0EDE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ED0EDE" w:rsidRDefault="00ED0EDE" w:rsidP="00ED0EDE">
      <w:pPr>
        <w:pStyle w:val="ConsPlusNormal"/>
        <w:jc w:val="center"/>
        <w:rPr>
          <w:b/>
          <w:bCs/>
        </w:rPr>
      </w:pPr>
      <w:r>
        <w:rPr>
          <w:b/>
          <w:bCs/>
        </w:rPr>
        <w:t>ПРИ ЗАБОЛЕВАНИЯХ НЕРВНОЙ СИСТЕМЫ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ED0EDE" w:rsidRDefault="00ED0EDE" w:rsidP="00ED0EDE">
      <w:pPr>
        <w:pStyle w:val="ConsPlusNormal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D0EDE" w:rsidRDefault="00ED0EDE" w:rsidP="00ED0EDE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D0EDE" w:rsidRDefault="00ED0EDE" w:rsidP="00ED0EDE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ED0EDE" w:rsidRDefault="00ED0EDE" w:rsidP="00ED0EDE">
      <w:pPr>
        <w:pStyle w:val="ConsPlusNormal"/>
        <w:ind w:firstLine="540"/>
        <w:jc w:val="both"/>
      </w:pPr>
      <w:r>
        <w:t>паллиативной медицинской помощи.</w:t>
      </w:r>
    </w:p>
    <w:p w:rsidR="00ED0EDE" w:rsidRDefault="00ED0EDE" w:rsidP="00ED0EDE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ED0EDE" w:rsidRDefault="00ED0EDE" w:rsidP="00ED0EDE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D0EDE" w:rsidRDefault="00ED0EDE" w:rsidP="00ED0EDE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ED0EDE" w:rsidRDefault="00ED0EDE" w:rsidP="00ED0EDE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D0EDE" w:rsidRDefault="00ED0EDE" w:rsidP="00ED0EDE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D0EDE" w:rsidRDefault="00ED0EDE" w:rsidP="00ED0EDE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ED0EDE" w:rsidRDefault="00ED0EDE" w:rsidP="00ED0EDE">
      <w:pPr>
        <w:pStyle w:val="ConsPlusNormal"/>
        <w:ind w:firstLine="540"/>
        <w:jc w:val="both"/>
      </w:pPr>
      <w: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 w:rsidR="00ED0EDE" w:rsidRDefault="00ED0EDE" w:rsidP="00ED0EDE">
      <w:pPr>
        <w:pStyle w:val="ConsPlusNormal"/>
        <w:ind w:firstLine="540"/>
        <w:jc w:val="both"/>
      </w:pPr>
      <w: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ED0EDE" w:rsidRDefault="00ED0EDE" w:rsidP="00ED0EDE">
      <w:pPr>
        <w:pStyle w:val="ConsPlusNormal"/>
        <w:ind w:firstLine="540"/>
        <w:jc w:val="both"/>
      </w:pPr>
      <w:proofErr w:type="gramStart"/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ED0EDE" w:rsidRDefault="00ED0EDE" w:rsidP="00ED0EDE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 w:rsidR="00ED0EDE" w:rsidRDefault="00ED0EDE" w:rsidP="00ED0EDE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ED0EDE" w:rsidRDefault="00ED0EDE" w:rsidP="00ED0EDE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 w:rsidR="00ED0EDE" w:rsidRDefault="00ED0EDE" w:rsidP="00ED0EDE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</w:t>
      </w:r>
      <w:r>
        <w:lastRenderedPageBreak/>
        <w:t xml:space="preserve">соответствии с </w:t>
      </w:r>
      <w:hyperlink r:id="rId4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14 марта 2012 г., регистрационный N 23472).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ED0EDE" w:rsidRDefault="00ED0EDE" w:rsidP="00ED0EDE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D0EDE" w:rsidRDefault="00ED0EDE" w:rsidP="00ED0EDE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D0EDE" w:rsidRDefault="00ED0EDE" w:rsidP="00ED0EDE">
      <w:pPr>
        <w:pStyle w:val="ConsPlusNormal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ED0EDE" w:rsidRDefault="00ED0EDE" w:rsidP="00ED0EDE">
      <w:pPr>
        <w:pStyle w:val="ConsPlusNormal"/>
        <w:ind w:firstLine="540"/>
        <w:jc w:val="both"/>
      </w:pPr>
      <w:r>
        <w:t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ED0EDE" w:rsidRDefault="00ED0EDE" w:rsidP="00ED0EDE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ED0EDE" w:rsidRDefault="00ED0EDE" w:rsidP="00ED0EDE">
      <w:pPr>
        <w:pStyle w:val="ConsPlusNormal"/>
        <w:ind w:firstLine="540"/>
        <w:jc w:val="both"/>
      </w:pPr>
      <w: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ED0EDE" w:rsidRDefault="00ED0EDE" w:rsidP="00ED0EDE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ED0EDE" w:rsidRDefault="00ED0EDE" w:rsidP="00ED0EDE">
      <w:pPr>
        <w:pStyle w:val="ConsPlusNormal"/>
        <w:ind w:firstLine="540"/>
        <w:jc w:val="both"/>
      </w:pPr>
      <w:r>
        <w:t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поступлении в медицинскую организацию для оказания медицинской помощи в стационарных условиях больной с заболеванием</w:t>
      </w:r>
      <w:proofErr w:type="gramEnd"/>
      <w:r>
        <w:t xml:space="preserve">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 w:rsidR="00ED0EDE" w:rsidRDefault="00ED0EDE" w:rsidP="00ED0EDE">
      <w:pPr>
        <w:pStyle w:val="ConsPlusNormal"/>
        <w:ind w:firstLine="540"/>
        <w:jc w:val="both"/>
      </w:pPr>
      <w:r>
        <w:t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r:id="rId5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</w:t>
      </w:r>
      <w:proofErr w:type="gramEnd"/>
      <w:r>
        <w:t xml:space="preserve">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D0EDE" w:rsidRDefault="00ED0EDE" w:rsidP="00ED0EDE">
      <w:pPr>
        <w:pStyle w:val="ConsPlusNormal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 w:rsidR="00ED0EDE" w:rsidRDefault="00ED0EDE" w:rsidP="00ED0EDE">
      <w:pPr>
        <w:pStyle w:val="ConsPlusNormal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</w:t>
      </w:r>
      <w:r>
        <w:lastRenderedPageBreak/>
        <w:t>инструментальных и лабораторных методов исследования, динамического наблюдения.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19. Медицинская помощь оказывается в соответствии со </w:t>
      </w:r>
      <w:hyperlink r:id="rId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20.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8" w:tooltip="Приказ Минздравсоцразвития РФ от 05.10.2005 N 617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Ф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27 октября 2005 г., регистрационный N 7115).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ED0EDE" w:rsidRDefault="00ED0EDE" w:rsidP="00ED0EDE">
      <w:pPr>
        <w:pStyle w:val="ConsPlusNormal"/>
        <w:ind w:firstLine="540"/>
        <w:jc w:val="both"/>
      </w:pPr>
      <w:r>
        <w:t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ED0EDE" w:rsidRDefault="00ED0EDE" w:rsidP="00ED0EDE">
      <w:pPr>
        <w:pStyle w:val="ConsPlusNormal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ED0EDE" w:rsidRDefault="00ED0EDE" w:rsidP="00ED0EDE">
      <w:pPr>
        <w:pStyle w:val="ConsPlusNormal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ED0EDE" w:rsidRDefault="00ED0EDE" w:rsidP="00ED0EDE">
      <w:pPr>
        <w:pStyle w:val="ConsPlusNormal"/>
        <w:ind w:firstLine="540"/>
        <w:jc w:val="both"/>
      </w:pPr>
      <w:r>
        <w:t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 w:rsidR="00ED0EDE" w:rsidRDefault="00ED0EDE" w:rsidP="00ED0EDE">
      <w:pPr>
        <w:pStyle w:val="ConsPlusNormal"/>
        <w:ind w:firstLine="540"/>
        <w:jc w:val="both"/>
      </w:pPr>
      <w:r>
        <w:t>26.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ar9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4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1</w:t>
      </w:r>
    </w:p>
    <w:p w:rsidR="00ED0EDE" w:rsidRDefault="00ED0EDE" w:rsidP="00ED0EDE">
      <w:pPr>
        <w:pStyle w:val="ConsPlusNormal"/>
        <w:jc w:val="right"/>
      </w:pPr>
      <w:r>
        <w:lastRenderedPageBreak/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1" w:name="Par97"/>
      <w:bookmarkEnd w:id="1"/>
      <w:r>
        <w:t>ПРАВИЛА ОРГАНИЗАЦИИ ДЕЯТЕЛЬНОСТИ КАБИНЕТА ВРАЧА-НЕВРОЛОГА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 w:rsidR="00ED0EDE" w:rsidRDefault="00ED0EDE" w:rsidP="00ED0EDE">
      <w:pPr>
        <w:pStyle w:val="ConsPlusNormal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3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r:id="rId1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</w:t>
      </w:r>
      <w:proofErr w:type="gramStart"/>
      <w:r>
        <w:t xml:space="preserve"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r:id="rId1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августа 2010 г. N 18247).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r:id="rId1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6. Кабинет врача-невролога оснащается в соответствии со стандартом оснащения, предусмотренным </w:t>
      </w:r>
      <w:hyperlink w:anchor="Par22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>7. К основным функциям Кабинета врача-невролога относятся:</w:t>
      </w:r>
    </w:p>
    <w:p w:rsidR="00ED0EDE" w:rsidRDefault="00ED0EDE" w:rsidP="00ED0EDE">
      <w:pPr>
        <w:pStyle w:val="ConsPlusNormal"/>
        <w:ind w:firstLine="540"/>
        <w:jc w:val="both"/>
      </w:pPr>
      <w:r>
        <w:t>обследование, лечение, динамическое наблюдение больных с заболеваниями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 w:rsidR="00ED0EDE" w:rsidRDefault="00ED0EDE" w:rsidP="00ED0EDE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ED0EDE" w:rsidRDefault="00ED0EDE" w:rsidP="00ED0EDE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ED0EDE" w:rsidRDefault="00ED0EDE" w:rsidP="00ED0EDE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ED0EDE" w:rsidRDefault="00ED0EDE" w:rsidP="00ED0ED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D0EDE" w:rsidRDefault="00ED0EDE" w:rsidP="00ED0EDE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на медико-социальную экспертизу;</w:t>
      </w:r>
    </w:p>
    <w:p w:rsidR="00ED0EDE" w:rsidRDefault="00ED0EDE" w:rsidP="00ED0EDE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2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2" w:name="Par130"/>
      <w:bookmarkEnd w:id="2"/>
      <w:r>
        <w:t>РЕКОМЕНДУЕМЫЕ ШТАТНЫЕ НОРМАТИВЫ КАБИНЕТА ВРАЧА-НЕВРОЛОГА</w:t>
      </w:r>
    </w:p>
    <w:p w:rsidR="00ED0EDE" w:rsidRDefault="00ED0EDE" w:rsidP="00ED0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2750"/>
        <w:gridCol w:w="6000"/>
      </w:tblGrid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   </w:t>
            </w:r>
            <w:r>
              <w:rPr>
                <w:rFonts w:ascii="Courier New" w:hAnsi="Courier New" w:cs="Courier New"/>
              </w:rPr>
              <w:br/>
              <w:t xml:space="preserve">      должности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Количество должностей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Врач-невролог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15000 прикрепленного взрослого населения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каждого врача-невролога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кабинета врача-невролога               </w:t>
            </w:r>
          </w:p>
        </w:tc>
      </w:tr>
    </w:tbl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Примечания:</w:t>
      </w:r>
    </w:p>
    <w:p w:rsidR="00ED0EDE" w:rsidRDefault="00ED0EDE" w:rsidP="00ED0EDE">
      <w:pPr>
        <w:pStyle w:val="ConsPlusNormal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ED0EDE" w:rsidRDefault="00ED0EDE" w:rsidP="00ED0EDE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3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3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r>
        <w:t>ПРАВИЛА</w:t>
      </w:r>
    </w:p>
    <w:p w:rsidR="00ED0EDE" w:rsidRDefault="00ED0EDE" w:rsidP="00ED0EDE">
      <w:pPr>
        <w:pStyle w:val="ConsPlusNormal"/>
        <w:jc w:val="center"/>
      </w:pPr>
      <w:r>
        <w:t>ОРГАНИЗАЦИИ ДЕЯТЕЛЬНОСТИ КЛИНИКО-ДИАГНОСТИЧЕСКОГО КАБИНЕТА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кабинета (далее - Кабинет).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</w:t>
      </w:r>
      <w:r>
        <w:lastRenderedPageBreak/>
        <w:t>функциональной диагностики и отделение лечебной физкультуры.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4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</w:t>
      </w:r>
      <w:proofErr w:type="gramEnd"/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r:id="rId1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ED0EDE" w:rsidRDefault="00ED0EDE" w:rsidP="00ED0EDE">
      <w:pPr>
        <w:pStyle w:val="ConsPlusNormal"/>
        <w:ind w:firstLine="540"/>
        <w:jc w:val="both"/>
      </w:pPr>
      <w: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ED0EDE" w:rsidRDefault="00ED0EDE" w:rsidP="00ED0EDE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к врачам разных специальностей;</w:t>
      </w:r>
    </w:p>
    <w:p w:rsidR="00ED0EDE" w:rsidRDefault="00ED0EDE" w:rsidP="00ED0EDE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ED0EDE" w:rsidRDefault="00ED0EDE" w:rsidP="00ED0EDE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проведение обучающих программ для больных с заболеваниями нервной системы и их родственников;</w:t>
      </w:r>
    </w:p>
    <w:p w:rsidR="00ED0EDE" w:rsidRDefault="00ED0EDE" w:rsidP="00ED0ED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8. Кабинет оснащается в соответствии со стандартом оснащения, предусмотренным </w:t>
      </w:r>
      <w:hyperlink w:anchor="Par22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4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3" w:name="Par194"/>
      <w:bookmarkEnd w:id="3"/>
      <w:r>
        <w:t>РЕКОМЕНДУЕМЫЕ ШТАТНЫЕ НОРМАТИВЫ</w:t>
      </w:r>
    </w:p>
    <w:p w:rsidR="00ED0EDE" w:rsidRDefault="00ED0EDE" w:rsidP="00ED0EDE">
      <w:pPr>
        <w:pStyle w:val="ConsPlusNormal"/>
        <w:jc w:val="center"/>
      </w:pPr>
      <w:r>
        <w:t>КЛИНИКО-ДИАГНОСТИЧЕСКОГО КАБИНЕТА</w:t>
      </w:r>
    </w:p>
    <w:p w:rsidR="00ED0EDE" w:rsidRDefault="00ED0EDE" w:rsidP="00ED0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3875"/>
        <w:gridCol w:w="5000"/>
      </w:tblGrid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должности 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должностей (на 100 человек </w:t>
            </w:r>
            <w:r>
              <w:rPr>
                <w:rFonts w:ascii="Courier New" w:hAnsi="Courier New" w:cs="Courier New"/>
              </w:rPr>
              <w:br/>
              <w:t xml:space="preserve">        диспансерных больных)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Врач-невролог        </w:t>
            </w:r>
          </w:p>
        </w:tc>
        <w:tc>
          <w:tcPr>
            <w:tcW w:w="5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Медицинская сестра      </w:t>
            </w:r>
          </w:p>
        </w:tc>
        <w:tc>
          <w:tcPr>
            <w:tcW w:w="5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1,5                  </w:t>
            </w:r>
          </w:p>
        </w:tc>
      </w:tr>
    </w:tbl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Примечание:</w:t>
      </w:r>
    </w:p>
    <w:p w:rsidR="00ED0EDE" w:rsidRDefault="00ED0EDE" w:rsidP="00ED0EDE">
      <w:pPr>
        <w:pStyle w:val="ConsPlusNormal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ED0EDE" w:rsidRDefault="00ED0EDE" w:rsidP="00ED0EDE">
      <w:pPr>
        <w:pStyle w:val="ConsPlusNormal"/>
        <w:ind w:firstLine="540"/>
        <w:jc w:val="both"/>
      </w:pPr>
      <w:r>
        <w:t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3. </w:t>
      </w:r>
      <w:proofErr w:type="gramStart"/>
      <w:r>
        <w:t>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17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5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4" w:name="Par225"/>
      <w:bookmarkEnd w:id="4"/>
      <w:r>
        <w:t>СТАНДАРТ</w:t>
      </w:r>
    </w:p>
    <w:p w:rsidR="00ED0EDE" w:rsidRDefault="00ED0EDE" w:rsidP="00ED0EDE">
      <w:pPr>
        <w:pStyle w:val="ConsPlusNormal"/>
        <w:jc w:val="center"/>
      </w:pPr>
      <w:r>
        <w:t>ОСНАЩЕНИЯ КАБИНЕТА ВРАЧА-НЕВРОЛОГА</w:t>
      </w:r>
    </w:p>
    <w:p w:rsidR="00ED0EDE" w:rsidRDefault="00ED0EDE" w:rsidP="00ED0EDE">
      <w:pPr>
        <w:pStyle w:val="ConsPlusNormal"/>
        <w:jc w:val="center"/>
      </w:pPr>
      <w:r>
        <w:t>И КЛИНИКО-ДИАГНОСТИЧЕСКОГО КАБИНЕТА &lt;*&gt;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--------------------------------</w:t>
      </w:r>
    </w:p>
    <w:p w:rsidR="00ED0EDE" w:rsidRDefault="00ED0EDE" w:rsidP="00ED0EDE">
      <w:pPr>
        <w:pStyle w:val="ConsPlusNormal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 w:rsidR="00ED0EDE" w:rsidRDefault="00ED0EDE" w:rsidP="00ED0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6625"/>
        <w:gridCol w:w="2250"/>
      </w:tblGrid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Наименование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Требуемое    </w:t>
            </w:r>
            <w:r>
              <w:rPr>
                <w:rFonts w:ascii="Courier New" w:hAnsi="Courier New" w:cs="Courier New"/>
              </w:rPr>
              <w:br/>
              <w:t xml:space="preserve">количество, шт.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медицинская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медицинский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Камертон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Неврологический молоточек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пахучих веще</w:t>
            </w:r>
            <w:proofErr w:type="gramStart"/>
            <w:r>
              <w:rPr>
                <w:rFonts w:ascii="Courier New" w:hAnsi="Courier New" w:cs="Courier New"/>
              </w:rPr>
              <w:t>ств дл</w:t>
            </w:r>
            <w:proofErr w:type="gramEnd"/>
            <w:r>
              <w:rPr>
                <w:rFonts w:ascii="Courier New" w:hAnsi="Courier New" w:cs="Courier New"/>
              </w:rPr>
              <w:t xml:space="preserve">я исследования функций     </w:t>
            </w:r>
            <w:r>
              <w:rPr>
                <w:rFonts w:ascii="Courier New" w:hAnsi="Courier New" w:cs="Courier New"/>
              </w:rPr>
              <w:br/>
              <w:t xml:space="preserve">обонятельного анализатора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программами когнитивной   </w:t>
            </w:r>
            <w:r>
              <w:rPr>
                <w:rFonts w:ascii="Courier New" w:hAnsi="Courier New" w:cs="Courier New"/>
              </w:rPr>
              <w:br/>
              <w:t xml:space="preserve">реабилитации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6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r>
        <w:t>ПРАВИЛА ОРГАНИЗАЦИИ ДЕЯТЕЛЬНОСТИ НЕВРОЛОГИЧЕСКОГО ОТДЕЛЕНИЯ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(далее - Отделение).</w:t>
      </w:r>
    </w:p>
    <w:p w:rsidR="00ED0EDE" w:rsidRDefault="00ED0EDE" w:rsidP="00ED0EDE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331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</w:t>
      </w:r>
      <w:proofErr w:type="gramEnd"/>
      <w:r>
        <w:t>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 Отделения назначается специалист, соответствующий требованиям, предъявляемым Квалификационными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</w:t>
      </w:r>
      <w:proofErr w:type="gramEnd"/>
      <w:r>
        <w:t>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  <w:proofErr w:type="gramEnd"/>
    </w:p>
    <w:p w:rsidR="00ED0EDE" w:rsidRDefault="00ED0EDE" w:rsidP="00ED0EDE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заведующего;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для врачей;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психотерапевта;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логопеда;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мануального терапевта;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ED0EDE" w:rsidRDefault="00ED0EDE" w:rsidP="00ED0EDE">
      <w:pPr>
        <w:pStyle w:val="ConsPlusNormal"/>
        <w:ind w:firstLine="540"/>
        <w:jc w:val="both"/>
      </w:pPr>
      <w:r>
        <w:t>процедурную.</w:t>
      </w:r>
    </w:p>
    <w:p w:rsidR="00ED0EDE" w:rsidRDefault="00ED0EDE" w:rsidP="00ED0EDE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ED0EDE" w:rsidRDefault="00ED0EDE" w:rsidP="00ED0EDE">
      <w:pPr>
        <w:pStyle w:val="ConsPlusNormal"/>
        <w:ind w:firstLine="540"/>
        <w:jc w:val="both"/>
      </w:pPr>
      <w:r>
        <w:t>палаты для больных;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для осмотра больных;</w:t>
      </w:r>
    </w:p>
    <w:p w:rsidR="00ED0EDE" w:rsidRDefault="00ED0EDE" w:rsidP="00ED0EDE">
      <w:pPr>
        <w:pStyle w:val="ConsPlusNormal"/>
        <w:ind w:firstLine="540"/>
        <w:jc w:val="both"/>
      </w:pPr>
      <w:r>
        <w:t>зал для занятий на тренажерах;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D0EDE" w:rsidRDefault="00ED0EDE" w:rsidP="00ED0EDE">
      <w:pPr>
        <w:pStyle w:val="ConsPlusNormal"/>
        <w:ind w:firstLine="540"/>
        <w:jc w:val="both"/>
      </w:pPr>
      <w:r>
        <w:lastRenderedPageBreak/>
        <w:t>комнату для хранения медицинского оборудования;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сестры-хозяйки;</w:t>
      </w:r>
    </w:p>
    <w:p w:rsidR="00ED0EDE" w:rsidRDefault="00ED0EDE" w:rsidP="00ED0EDE">
      <w:pPr>
        <w:pStyle w:val="ConsPlusNormal"/>
        <w:ind w:firstLine="540"/>
        <w:jc w:val="both"/>
      </w:pPr>
      <w:r>
        <w:t>буфетную и раздаточную;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D0EDE" w:rsidRDefault="00ED0EDE" w:rsidP="00ED0EDE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D0EDE" w:rsidRDefault="00ED0EDE" w:rsidP="00ED0EDE">
      <w:pPr>
        <w:pStyle w:val="ConsPlusNormal"/>
        <w:ind w:firstLine="540"/>
        <w:jc w:val="both"/>
      </w:pPr>
      <w:r>
        <w:t>душевые и туалеты для больных;</w:t>
      </w:r>
    </w:p>
    <w:p w:rsidR="00ED0EDE" w:rsidRDefault="00ED0EDE" w:rsidP="00ED0EDE">
      <w:pPr>
        <w:pStyle w:val="ConsPlusNormal"/>
        <w:ind w:firstLine="540"/>
        <w:jc w:val="both"/>
      </w:pPr>
      <w:r>
        <w:t>санитарную комнату;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для посетителей;</w:t>
      </w:r>
    </w:p>
    <w:p w:rsidR="00ED0EDE" w:rsidRDefault="00ED0EDE" w:rsidP="00ED0EDE">
      <w:pPr>
        <w:pStyle w:val="ConsPlusNormal"/>
        <w:ind w:firstLine="540"/>
        <w:jc w:val="both"/>
      </w:pPr>
      <w:r>
        <w:t>учебный класс клинической базы;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ar38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ED0EDE" w:rsidRDefault="00ED0EDE" w:rsidP="00ED0EDE">
      <w:pPr>
        <w:pStyle w:val="ConsPlusNormal"/>
        <w:ind w:firstLine="540"/>
        <w:jc w:val="both"/>
      </w:pPr>
      <w:r>
        <w:t>11. Отделение осуществляет следующие функции:</w:t>
      </w:r>
    </w:p>
    <w:p w:rsidR="00ED0EDE" w:rsidRDefault="00ED0EDE" w:rsidP="00ED0EDE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нервной системы в стационарных условиях;</w:t>
      </w:r>
    </w:p>
    <w:p w:rsidR="00ED0EDE" w:rsidRDefault="00ED0EDE" w:rsidP="00ED0EDE">
      <w:pPr>
        <w:pStyle w:val="ConsPlusNormal"/>
        <w:ind w:firstLine="540"/>
        <w:jc w:val="both"/>
      </w:pPr>
      <w:r>
        <w:t>осуществление медицинской реабилитации больных с заболеваниями нервной системы, в том числе после хирургических вмешательств;</w:t>
      </w:r>
    </w:p>
    <w:p w:rsidR="00ED0EDE" w:rsidRDefault="00ED0EDE" w:rsidP="00ED0EDE">
      <w:pPr>
        <w:pStyle w:val="ConsPlusNormal"/>
        <w:ind w:firstLine="540"/>
        <w:jc w:val="both"/>
      </w:pPr>
      <w: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 w:rsidR="00ED0EDE" w:rsidRDefault="00ED0EDE" w:rsidP="00ED0EDE">
      <w:pPr>
        <w:pStyle w:val="ConsPlusNormal"/>
        <w:ind w:firstLine="540"/>
        <w:jc w:val="both"/>
      </w:pPr>
      <w: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 w:rsidR="00ED0EDE" w:rsidRDefault="00ED0EDE" w:rsidP="00ED0EDE">
      <w:pPr>
        <w:pStyle w:val="ConsPlusNormal"/>
        <w:ind w:firstLine="540"/>
        <w:jc w:val="both"/>
      </w:pPr>
      <w: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D0EDE" w:rsidRDefault="00ED0EDE" w:rsidP="00ED0EDE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ED0EDE" w:rsidRDefault="00ED0EDE" w:rsidP="00ED0EDE">
      <w:pPr>
        <w:pStyle w:val="ConsPlusNormal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7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5" w:name="Par331"/>
      <w:bookmarkEnd w:id="5"/>
      <w:r>
        <w:t>РЕКОМЕНДУЕМЫЕ ШТАТНЫЕ НОРМАТИВЫ</w:t>
      </w:r>
    </w:p>
    <w:p w:rsidR="00ED0EDE" w:rsidRDefault="00ED0EDE" w:rsidP="00ED0EDE">
      <w:pPr>
        <w:pStyle w:val="ConsPlusNormal"/>
        <w:jc w:val="center"/>
      </w:pPr>
      <w:r>
        <w:t>НЕВРОЛОГИЧЕСКОГО ОТДЕЛЕНИЯ И СПЕЦИАЛИЗИРОВАННОГО</w:t>
      </w:r>
    </w:p>
    <w:p w:rsidR="00ED0EDE" w:rsidRDefault="00ED0EDE" w:rsidP="00ED0EDE">
      <w:pPr>
        <w:pStyle w:val="ConsPlusNormal"/>
        <w:jc w:val="center"/>
      </w:pPr>
      <w:r>
        <w:t>НЕВРОЛОГИЧЕСКОГО ЦЕНТРА &lt;*&gt;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--------------------------------</w:t>
      </w:r>
    </w:p>
    <w:p w:rsidR="00ED0EDE" w:rsidRDefault="00ED0EDE" w:rsidP="00ED0EDE">
      <w:pPr>
        <w:pStyle w:val="ConsPlusNormal"/>
        <w:ind w:firstLine="540"/>
        <w:jc w:val="both"/>
      </w:pPr>
      <w:r>
        <w:lastRenderedPageBreak/>
        <w:t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Наименование должности     │       Количество должностей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 │                                │          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</w:t>
      </w:r>
      <w:proofErr w:type="gramStart"/>
      <w:r>
        <w:rPr>
          <w:rFonts w:ascii="Courier New" w:hAnsi="Courier New" w:cs="Courier New"/>
        </w:rPr>
        <w:t>Руководитель (заведующий        │1 на 30 коек                       │</w:t>
      </w:r>
      <w:proofErr w:type="gramEnd"/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│отделением - врач-невролог)     │          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│Врач-невролог                   │1 на 15 коек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│Врач мануальной терапии         │1         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│Врач-психотерапевт              │1 на 60 коек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│Врач по медицинской реабилитации│1 на 15 коек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 │Старшая медицинская сестра      │1         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7. │Медицинская сестра </w:t>
      </w:r>
      <w:proofErr w:type="gramStart"/>
      <w:r>
        <w:rPr>
          <w:rFonts w:ascii="Courier New" w:hAnsi="Courier New" w:cs="Courier New"/>
        </w:rPr>
        <w:t>процедурной</w:t>
      </w:r>
      <w:proofErr w:type="gramEnd"/>
      <w:r>
        <w:rPr>
          <w:rFonts w:ascii="Courier New" w:hAnsi="Courier New" w:cs="Courier New"/>
        </w:rPr>
        <w:t xml:space="preserve">  │1 на 15 коек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│</w:t>
      </w:r>
      <w:proofErr w:type="gramStart"/>
      <w:r>
        <w:rPr>
          <w:rFonts w:ascii="Courier New" w:hAnsi="Courier New" w:cs="Courier New"/>
        </w:rPr>
        <w:t>Медицинская сестра палатная     │4,75 на 20 коек (для обеспечения   │</w:t>
      </w:r>
      <w:proofErr w:type="gramEnd"/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</w:t>
      </w:r>
      <w:proofErr w:type="gramStart"/>
      <w:r>
        <w:rPr>
          <w:rFonts w:ascii="Courier New" w:hAnsi="Courier New" w:cs="Courier New"/>
        </w:rPr>
        <w:t>постовая</w:t>
      </w:r>
      <w:proofErr w:type="gramEnd"/>
      <w:r>
        <w:rPr>
          <w:rFonts w:ascii="Courier New" w:hAnsi="Courier New" w:cs="Courier New"/>
        </w:rPr>
        <w:t>)                      │круглосуточной работы)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9. │Инструктор по </w:t>
      </w:r>
      <w:proofErr w:type="gramStart"/>
      <w:r>
        <w:rPr>
          <w:rFonts w:ascii="Courier New" w:hAnsi="Courier New" w:cs="Courier New"/>
        </w:rPr>
        <w:t>лечебной</w:t>
      </w:r>
      <w:proofErr w:type="gramEnd"/>
      <w:r>
        <w:rPr>
          <w:rFonts w:ascii="Courier New" w:hAnsi="Courier New" w:cs="Courier New"/>
        </w:rPr>
        <w:t xml:space="preserve">          │1 на 15 коек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│физкультуре                     │          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</w:t>
      </w:r>
      <w:proofErr w:type="gramStart"/>
      <w:r>
        <w:rPr>
          <w:rFonts w:ascii="Courier New" w:hAnsi="Courier New" w:cs="Courier New"/>
        </w:rPr>
        <w:t>Младшая медицинская сестра по   │4,75 на 20 коек (для обеспечения   │</w:t>
      </w:r>
      <w:proofErr w:type="gramEnd"/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│уходу за больными               │круглосуточной работы)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</w:t>
      </w:r>
      <w:proofErr w:type="gramStart"/>
      <w:r>
        <w:rPr>
          <w:rFonts w:ascii="Courier New" w:hAnsi="Courier New" w:cs="Courier New"/>
        </w:rPr>
        <w:t>Санитар                         │4,75 на 20 коек (для обеспечения   │</w:t>
      </w:r>
      <w:proofErr w:type="gramEnd"/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│круглосуточной работы);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             │1 на 20 коек (для уборки           │</w:t>
      </w:r>
      <w:proofErr w:type="gramEnd"/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│помещений)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│2 (для работы в буфете)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│Сестра-хозяйка                  │1                                  │</w:t>
      </w:r>
    </w:p>
    <w:p w:rsidR="00ED0EDE" w:rsidRDefault="00ED0EDE" w:rsidP="00ED0ED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8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6" w:name="Par388"/>
      <w:bookmarkEnd w:id="6"/>
      <w:r>
        <w:t>СТАНДАРТ</w:t>
      </w:r>
    </w:p>
    <w:p w:rsidR="00ED0EDE" w:rsidRDefault="00ED0EDE" w:rsidP="00ED0EDE">
      <w:pPr>
        <w:pStyle w:val="ConsPlusNormal"/>
        <w:jc w:val="center"/>
      </w:pPr>
      <w:r>
        <w:t>ОСНАЩЕНИЯ НЕВРОЛОГИЧЕСКОГО ОТДЕЛЕНИЯ И СПЕЦИАЛИЗИРОВАННОГО</w:t>
      </w:r>
    </w:p>
    <w:p w:rsidR="00ED0EDE" w:rsidRDefault="00ED0EDE" w:rsidP="00ED0EDE">
      <w:pPr>
        <w:pStyle w:val="ConsPlusNormal"/>
        <w:jc w:val="center"/>
      </w:pPr>
      <w:r>
        <w:t>НЕВРОЛОГИЧЕСКОГО ЦЕНТРА</w:t>
      </w:r>
    </w:p>
    <w:p w:rsidR="00ED0EDE" w:rsidRDefault="00ED0EDE" w:rsidP="00ED0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6250"/>
        <w:gridCol w:w="2625"/>
      </w:tblGrid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Наименование             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Требуемое     </w:t>
            </w:r>
            <w:r>
              <w:rPr>
                <w:rFonts w:ascii="Courier New" w:hAnsi="Courier New" w:cs="Courier New"/>
              </w:rPr>
              <w:br/>
              <w:t xml:space="preserve">  количество, шт.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Кровать функциональная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коек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прикроватный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коек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туалетное (или туалетный стул)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коек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4.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Матрас противопролежневый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коек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Кресло-каталка   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(не   </w:t>
            </w:r>
            <w:r>
              <w:rPr>
                <w:rFonts w:ascii="Courier New" w:hAnsi="Courier New" w:cs="Courier New"/>
              </w:rPr>
              <w:br/>
              <w:t xml:space="preserve">менее 2)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Тележка-каталка для перевозки больных           </w:t>
            </w:r>
            <w:r>
              <w:rPr>
                <w:rFonts w:ascii="Courier New" w:hAnsi="Courier New" w:cs="Courier New"/>
              </w:rPr>
              <w:br/>
              <w:t xml:space="preserve">внутрикорпусная  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(не   </w:t>
            </w:r>
            <w:r>
              <w:rPr>
                <w:rFonts w:ascii="Courier New" w:hAnsi="Courier New" w:cs="Courier New"/>
              </w:rPr>
              <w:br/>
              <w:t xml:space="preserve">менее 2)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медицинский (инфузионная стойка)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5 коек (не    </w:t>
            </w:r>
            <w:r>
              <w:rPr>
                <w:rFonts w:ascii="Courier New" w:hAnsi="Courier New" w:cs="Courier New"/>
              </w:rPr>
              <w:br/>
              <w:t xml:space="preserve">менее 10)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палатной сигнализации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для централизованной подачи кислорода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медицинский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количеству коек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(отсасыватель) медицинский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2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Эхоэнцефалоскоп  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массажная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Анализатор глюкозы в крови (глюкометр),         </w:t>
            </w:r>
            <w:r>
              <w:rPr>
                <w:rFonts w:ascii="Courier New" w:hAnsi="Courier New" w:cs="Courier New"/>
              </w:rPr>
              <w:br/>
              <w:t xml:space="preserve">экспресс-анализатор портативный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Стабилограф </w:t>
            </w:r>
            <w:proofErr w:type="gramStart"/>
            <w:r>
              <w:rPr>
                <w:rFonts w:ascii="Courier New" w:hAnsi="Courier New" w:cs="Courier New"/>
              </w:rPr>
              <w:t>компьютерный</w:t>
            </w:r>
            <w:proofErr w:type="gramEnd"/>
            <w:r>
              <w:rPr>
                <w:rFonts w:ascii="Courier New" w:hAnsi="Courier New" w:cs="Courier New"/>
              </w:rPr>
              <w:t xml:space="preserve"> (устройство для        </w:t>
            </w:r>
            <w:r>
              <w:rPr>
                <w:rFonts w:ascii="Courier New" w:hAnsi="Courier New" w:cs="Courier New"/>
              </w:rPr>
              <w:br/>
              <w:t xml:space="preserve">диагностики функции равновесия)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Электроэнцефалограф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Электромиограф (нейромиограф, миограф)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  <w:tr w:rsidR="00ED0EDE" w:rsidTr="009302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Персональный компьютер с программами когнитивной</w:t>
            </w:r>
            <w:r>
              <w:rPr>
                <w:rFonts w:ascii="Courier New" w:hAnsi="Courier New" w:cs="Courier New"/>
              </w:rPr>
              <w:br/>
              <w:t xml:space="preserve">реабилитации                        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E" w:rsidRDefault="00ED0EDE" w:rsidP="00930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на 60 коек       </w:t>
            </w:r>
          </w:p>
        </w:tc>
      </w:tr>
    </w:tbl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right"/>
        <w:outlineLvl w:val="1"/>
      </w:pPr>
      <w:r>
        <w:t>Приложение N 9</w:t>
      </w:r>
    </w:p>
    <w:p w:rsidR="00ED0EDE" w:rsidRDefault="00ED0EDE" w:rsidP="00ED0ED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D0EDE" w:rsidRDefault="00ED0EDE" w:rsidP="00ED0EDE">
      <w:pPr>
        <w:pStyle w:val="ConsPlusNormal"/>
        <w:jc w:val="right"/>
      </w:pPr>
      <w:r>
        <w:t>помощи взрослому населению</w:t>
      </w:r>
    </w:p>
    <w:p w:rsidR="00ED0EDE" w:rsidRDefault="00ED0EDE" w:rsidP="00ED0ED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D0EDE" w:rsidRDefault="00ED0EDE" w:rsidP="00ED0ED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D0EDE" w:rsidRDefault="00ED0EDE" w:rsidP="00ED0EDE">
      <w:pPr>
        <w:pStyle w:val="ConsPlusNormal"/>
        <w:jc w:val="right"/>
      </w:pPr>
      <w:r>
        <w:t>Министерства здравоохранения</w:t>
      </w:r>
    </w:p>
    <w:p w:rsidR="00ED0EDE" w:rsidRDefault="00ED0EDE" w:rsidP="00ED0EDE">
      <w:pPr>
        <w:pStyle w:val="ConsPlusNormal"/>
        <w:jc w:val="right"/>
      </w:pPr>
      <w:r>
        <w:t>Российской Федерации</w:t>
      </w:r>
    </w:p>
    <w:p w:rsidR="00ED0EDE" w:rsidRDefault="00ED0EDE" w:rsidP="00ED0EDE">
      <w:pPr>
        <w:pStyle w:val="ConsPlusNormal"/>
        <w:jc w:val="right"/>
      </w:pPr>
      <w:r>
        <w:t>от 15 ноября 2012 г. N 926н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jc w:val="center"/>
      </w:pPr>
      <w:bookmarkStart w:id="7" w:name="Par454"/>
      <w:bookmarkEnd w:id="7"/>
      <w:r>
        <w:t>ПРАВИЛА</w:t>
      </w:r>
    </w:p>
    <w:p w:rsidR="00ED0EDE" w:rsidRDefault="00ED0EDE" w:rsidP="00ED0EDE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СПЕЦИАЛИЗИРОВАННОГО</w:t>
      </w:r>
      <w:proofErr w:type="gramEnd"/>
    </w:p>
    <w:p w:rsidR="00ED0EDE" w:rsidRDefault="00ED0EDE" w:rsidP="00ED0EDE">
      <w:pPr>
        <w:pStyle w:val="ConsPlusNormal"/>
        <w:jc w:val="center"/>
      </w:pPr>
      <w:r>
        <w:t>НЕВРОЛОГИЧЕСКОГО ЦЕНТРА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специализированного неврологического центра (далее - Центр).</w:t>
      </w:r>
    </w:p>
    <w:p w:rsidR="00ED0EDE" w:rsidRDefault="00ED0EDE" w:rsidP="00ED0EDE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 w:rsidR="00ED0EDE" w:rsidRDefault="00ED0EDE" w:rsidP="00ED0EDE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руководителя Центра назначается специалист, соответствующий требованиям, предъявляемым Квалификационными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</w:t>
      </w:r>
      <w:proofErr w:type="gramEnd"/>
      <w:r>
        <w:t xml:space="preserve">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5. 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331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</w:t>
      </w:r>
      <w:r>
        <w:lastRenderedPageBreak/>
        <w:t>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 должность врача Центра назначается специалист, соответствующий требованиям, предъявляемым Квалификационными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</w:t>
      </w:r>
      <w:proofErr w:type="gramEnd"/>
      <w:r>
        <w:t>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7. На должности работников со средним медицинским образованием Центра назначаются специалисты, соответствующие Квалификационным </w:t>
      </w:r>
      <w:hyperlink r:id="rId2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ED0EDE" w:rsidRDefault="00ED0EDE" w:rsidP="00ED0EDE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38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ED0EDE" w:rsidRDefault="00ED0EDE" w:rsidP="00ED0EDE">
      <w:pPr>
        <w:pStyle w:val="ConsPlusNormal"/>
        <w:ind w:firstLine="540"/>
        <w:jc w:val="both"/>
      </w:pPr>
      <w:r>
        <w:t>9. В структуре Центра рекомендуется предусматривать: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заведующего;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для врачей;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психотерапевта;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логопеда;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мануального терапевта;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ED0EDE" w:rsidRDefault="00ED0EDE" w:rsidP="00ED0EDE">
      <w:pPr>
        <w:pStyle w:val="ConsPlusNormal"/>
        <w:ind w:firstLine="540"/>
        <w:jc w:val="both"/>
      </w:pPr>
      <w:r>
        <w:t>процедурную.</w:t>
      </w:r>
    </w:p>
    <w:p w:rsidR="00ED0EDE" w:rsidRDefault="00ED0EDE" w:rsidP="00ED0EDE">
      <w:pPr>
        <w:pStyle w:val="ConsPlusNormal"/>
        <w:ind w:firstLine="540"/>
        <w:jc w:val="both"/>
      </w:pPr>
      <w:r>
        <w:t>10. В Центре рекомендуется предусматривать:</w:t>
      </w:r>
    </w:p>
    <w:p w:rsidR="00ED0EDE" w:rsidRDefault="00ED0EDE" w:rsidP="00ED0EDE">
      <w:pPr>
        <w:pStyle w:val="ConsPlusNormal"/>
        <w:ind w:firstLine="540"/>
        <w:jc w:val="both"/>
      </w:pPr>
      <w:r>
        <w:t>палаты для больных;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для осмотра больных;</w:t>
      </w:r>
    </w:p>
    <w:p w:rsidR="00ED0EDE" w:rsidRDefault="00ED0EDE" w:rsidP="00ED0EDE">
      <w:pPr>
        <w:pStyle w:val="ConsPlusNormal"/>
        <w:ind w:firstLine="540"/>
        <w:jc w:val="both"/>
      </w:pPr>
      <w:r>
        <w:t>зал для занятий на тренажерах;</w:t>
      </w:r>
    </w:p>
    <w:p w:rsidR="00ED0EDE" w:rsidRDefault="00ED0EDE" w:rsidP="00ED0ED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сестры-хозяйки;</w:t>
      </w:r>
    </w:p>
    <w:p w:rsidR="00ED0EDE" w:rsidRDefault="00ED0EDE" w:rsidP="00ED0EDE">
      <w:pPr>
        <w:pStyle w:val="ConsPlusNormal"/>
        <w:ind w:firstLine="540"/>
        <w:jc w:val="both"/>
      </w:pPr>
      <w:r>
        <w:t>буфетную и раздаточную;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D0EDE" w:rsidRDefault="00ED0EDE" w:rsidP="00ED0EDE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D0EDE" w:rsidRDefault="00ED0EDE" w:rsidP="00ED0EDE">
      <w:pPr>
        <w:pStyle w:val="ConsPlusNormal"/>
        <w:ind w:firstLine="540"/>
        <w:jc w:val="both"/>
      </w:pPr>
      <w:r>
        <w:t>душевые и туалеты для больных;</w:t>
      </w:r>
    </w:p>
    <w:p w:rsidR="00ED0EDE" w:rsidRDefault="00ED0EDE" w:rsidP="00ED0EDE">
      <w:pPr>
        <w:pStyle w:val="ConsPlusNormal"/>
        <w:ind w:firstLine="540"/>
        <w:jc w:val="both"/>
      </w:pPr>
      <w:r>
        <w:t>санитарную комнату;</w:t>
      </w:r>
    </w:p>
    <w:p w:rsidR="00ED0EDE" w:rsidRDefault="00ED0EDE" w:rsidP="00ED0EDE">
      <w:pPr>
        <w:pStyle w:val="ConsPlusNormal"/>
        <w:ind w:firstLine="540"/>
        <w:jc w:val="both"/>
      </w:pPr>
      <w:r>
        <w:t>комнату для посетителей;</w:t>
      </w:r>
    </w:p>
    <w:p w:rsidR="00ED0EDE" w:rsidRDefault="00ED0EDE" w:rsidP="00ED0EDE">
      <w:pPr>
        <w:pStyle w:val="ConsPlusNormal"/>
        <w:ind w:firstLine="540"/>
        <w:jc w:val="both"/>
      </w:pPr>
      <w:r>
        <w:t>учебный класс клинической базы;</w:t>
      </w:r>
    </w:p>
    <w:p w:rsidR="00ED0EDE" w:rsidRDefault="00ED0EDE" w:rsidP="00ED0EDE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ED0EDE" w:rsidRDefault="00ED0EDE" w:rsidP="00ED0EDE">
      <w:pPr>
        <w:pStyle w:val="ConsPlusNormal"/>
        <w:ind w:firstLine="540"/>
        <w:jc w:val="both"/>
      </w:pPr>
      <w:r>
        <w:t>11. В случае организации Центра как самостоятельной медицинской организации, в Центре рекомендуется предусматривать:</w:t>
      </w:r>
    </w:p>
    <w:p w:rsidR="00ED0EDE" w:rsidRDefault="00ED0EDE" w:rsidP="00ED0EDE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ED0EDE" w:rsidRDefault="00ED0EDE" w:rsidP="00ED0EDE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ED0EDE" w:rsidRDefault="00ED0EDE" w:rsidP="00ED0EDE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ED0EDE" w:rsidRDefault="00ED0EDE" w:rsidP="00ED0EDE">
      <w:pPr>
        <w:pStyle w:val="ConsPlusNormal"/>
        <w:ind w:firstLine="540"/>
        <w:jc w:val="both"/>
      </w:pPr>
      <w:r>
        <w:t>отделение лучевой диагностики;</w:t>
      </w:r>
    </w:p>
    <w:p w:rsidR="00ED0EDE" w:rsidRDefault="00ED0EDE" w:rsidP="00ED0EDE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ED0EDE" w:rsidRDefault="00ED0EDE" w:rsidP="00ED0EDE">
      <w:pPr>
        <w:pStyle w:val="ConsPlusNormal"/>
        <w:ind w:firstLine="540"/>
        <w:jc w:val="both"/>
      </w:pPr>
      <w:r>
        <w:t>иные структурные подразделения, обеспечивающие функционирование Центра.</w:t>
      </w:r>
    </w:p>
    <w:p w:rsidR="00ED0EDE" w:rsidRDefault="00ED0EDE" w:rsidP="00ED0EDE">
      <w:pPr>
        <w:pStyle w:val="ConsPlusNormal"/>
        <w:ind w:firstLine="540"/>
        <w:jc w:val="both"/>
      </w:pPr>
      <w:r>
        <w:t>12. 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 w:rsidR="00ED0EDE" w:rsidRDefault="00ED0EDE" w:rsidP="00ED0EDE">
      <w:pPr>
        <w:pStyle w:val="ConsPlusNormal"/>
        <w:ind w:firstLine="540"/>
        <w:jc w:val="both"/>
      </w:pPr>
      <w:r>
        <w:t>13. Основными функциями Центра являются:</w:t>
      </w:r>
    </w:p>
    <w:p w:rsidR="00ED0EDE" w:rsidRDefault="00ED0EDE" w:rsidP="00ED0EDE">
      <w:pPr>
        <w:pStyle w:val="ConsPlusNormal"/>
        <w:ind w:firstLine="540"/>
        <w:jc w:val="both"/>
      </w:pPr>
      <w:r>
        <w:t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 w:rsidR="00ED0EDE" w:rsidRDefault="00ED0EDE" w:rsidP="00ED0EDE">
      <w:pPr>
        <w:pStyle w:val="ConsPlusNormal"/>
        <w:ind w:firstLine="540"/>
        <w:jc w:val="both"/>
      </w:pPr>
      <w:r>
        <w:t>динамическое наблюдение больных с заболеваниями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lastRenderedPageBreak/>
        <w:t>проведение мероприятий по первичной и вторичной профилактике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консультирование врачей разных специальностей по вопросам диагностики и лечения заболеваний нервной системы;</w:t>
      </w:r>
    </w:p>
    <w:p w:rsidR="00ED0EDE" w:rsidRDefault="00ED0EDE" w:rsidP="00ED0ED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ED0EDE" w:rsidRDefault="00ED0EDE" w:rsidP="00ED0EDE">
      <w:pPr>
        <w:pStyle w:val="ConsPlusNormal"/>
        <w:ind w:firstLine="540"/>
        <w:jc w:val="both"/>
      </w:pPr>
      <w:r>
        <w:t>14.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ind w:firstLine="540"/>
        <w:jc w:val="both"/>
      </w:pPr>
    </w:p>
    <w:p w:rsidR="00ED0EDE" w:rsidRDefault="00ED0EDE" w:rsidP="00ED0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55BB" w:rsidRDefault="00CB55BB"/>
    <w:sectPr w:rsidR="00CB55BB" w:rsidSect="00CB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0EDE"/>
    <w:rsid w:val="00CB55BB"/>
    <w:rsid w:val="00E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DE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D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0ED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3F53A5CC0C150E52F733341DB370F077C6C5D20B7F89F72C0B31138D7986E6863632EC7EEC2KDR9H" TargetMode="External"/><Relationship Id="rId13" Type="http://schemas.openxmlformats.org/officeDocument/2006/relationships/hyperlink" Target="consultantplus://offline/ref=8B03F53A5CC0C150E52F733341DB370F0378675F29BCA5957A99BF133FKDR8H" TargetMode="External"/><Relationship Id="rId18" Type="http://schemas.openxmlformats.org/officeDocument/2006/relationships/hyperlink" Target="consultantplus://offline/ref=8B03F53A5CC0C150E52F733341DB370F0378665924B8A5957A99BF133FD8C7796F2A6F2FC7EEC3DBK7RAH" TargetMode="External"/><Relationship Id="rId26" Type="http://schemas.openxmlformats.org/officeDocument/2006/relationships/hyperlink" Target="consultantplus://offline/ref=8B03F53A5CC0C150E52F733341DB370F037A6A5C27BDA5957A99BF133FD8C7796F2A6F2FC7EEC3DBK7R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03F53A5CC0C150E52F733341DB370F037A6A5C27BDA5957A99BF133FD8C7796F2A6F2FC7EEC3DBK7RAH" TargetMode="External"/><Relationship Id="rId7" Type="http://schemas.openxmlformats.org/officeDocument/2006/relationships/hyperlink" Target="consultantplus://offline/ref=8B03F53A5CC0C150E52F733341DB370F037A6E5821BAA5957A99BF133FD8C7796F2A6F2FC7EEC3D8K7R6H" TargetMode="External"/><Relationship Id="rId12" Type="http://schemas.openxmlformats.org/officeDocument/2006/relationships/hyperlink" Target="consultantplus://offline/ref=8B03F53A5CC0C150E52F733341DB370F037A6A5C27BDA5957A99BF133FD8C7796F2A6F2FC7EEC3DBK7RAH" TargetMode="External"/><Relationship Id="rId17" Type="http://schemas.openxmlformats.org/officeDocument/2006/relationships/hyperlink" Target="consultantplus://offline/ref=8B03F53A5CC0C150E52F733341DB370F0378675F29BCA5957A99BF133FKDR8H" TargetMode="External"/><Relationship Id="rId25" Type="http://schemas.openxmlformats.org/officeDocument/2006/relationships/hyperlink" Target="consultantplus://offline/ref=8B03F53A5CC0C150E52F733341DB370F0378665924B8A5957A99BF133FD8C7796F2A6F2FC7EEC3DBK7R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3F53A5CC0C150E52F733341DB370F037A6A5C27BDA5957A99BF133FD8C7796F2A6F2FC7EEC3DBK7RAH" TargetMode="External"/><Relationship Id="rId20" Type="http://schemas.openxmlformats.org/officeDocument/2006/relationships/hyperlink" Target="consultantplus://offline/ref=8B03F53A5CC0C150E52F733341DB370F0378665924B8A5957A99BF133FD8C7796F2A6F2FC7EEC3DBK7R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3F53A5CC0C150E52F733341DB370F037E6F5920BDA5957A99BF133FD8C7796F2A6F2FC7EEC3DBK7R6H" TargetMode="External"/><Relationship Id="rId11" Type="http://schemas.openxmlformats.org/officeDocument/2006/relationships/hyperlink" Target="consultantplus://offline/ref=8B03F53A5CC0C150E52F733341DB370F037A6A5C27BDA5957A99BF133FD8C7796F2A6F2FC7EEC3DBK7RAH" TargetMode="External"/><Relationship Id="rId24" Type="http://schemas.openxmlformats.org/officeDocument/2006/relationships/hyperlink" Target="consultantplus://offline/ref=8B03F53A5CC0C150E52F733341DB370F037A6A5C27BDA5957A99BF133FD8C7796F2A6F2FC7EEC3DBK7RAH" TargetMode="External"/><Relationship Id="rId5" Type="http://schemas.openxmlformats.org/officeDocument/2006/relationships/hyperlink" Target="consultantplus://offline/ref=8B03F53A5CC0C150E52F733341DB370F037B6B5622B9A5957A99BF133FD8C7796F2A6F2FC7EEC3DAK7R3H" TargetMode="External"/><Relationship Id="rId15" Type="http://schemas.openxmlformats.org/officeDocument/2006/relationships/hyperlink" Target="consultantplus://offline/ref=8B03F53A5CC0C150E52F733341DB370F037A6A5C27BDA5957A99BF133FD8C7796F2A6F2FC7EEC3DBK7RAH" TargetMode="External"/><Relationship Id="rId23" Type="http://schemas.openxmlformats.org/officeDocument/2006/relationships/hyperlink" Target="consultantplus://offline/ref=8B03F53A5CC0C150E52F733341DB370F0378665924B8A5957A99BF133FD8C7796F2A6F2FC7EEC3DBK7R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B03F53A5CC0C150E52F733341DB370F0378665924B8A5957A99BF133FD8C7796F2A6F2FC7EEC3DBK7RAH" TargetMode="External"/><Relationship Id="rId19" Type="http://schemas.openxmlformats.org/officeDocument/2006/relationships/hyperlink" Target="consultantplus://offline/ref=8B03F53A5CC0C150E52F733341DB370F037A6A5C27BDA5957A99BF133FD8C7796F2A6F2FC7EEC3DBK7RAH" TargetMode="External"/><Relationship Id="rId4" Type="http://schemas.openxmlformats.org/officeDocument/2006/relationships/hyperlink" Target="consultantplus://offline/ref=8B03F53A5CC0C150E52F733341DB370F0378695D25BCA5957A99BF133FKDR8H" TargetMode="External"/><Relationship Id="rId9" Type="http://schemas.openxmlformats.org/officeDocument/2006/relationships/hyperlink" Target="consultantplus://offline/ref=8B03F53A5CC0C150E52F733341DB370F03786B5725B4A5957A99BF133FD8C7796F2A6F2FC7EEC3DAK7R3H" TargetMode="External"/><Relationship Id="rId14" Type="http://schemas.openxmlformats.org/officeDocument/2006/relationships/hyperlink" Target="consultantplus://offline/ref=8B03F53A5CC0C150E52F733341DB370F0378665924B8A5957A99BF133FD8C7796F2A6F2FC7EEC3DBK7RAH" TargetMode="External"/><Relationship Id="rId22" Type="http://schemas.openxmlformats.org/officeDocument/2006/relationships/hyperlink" Target="consultantplus://offline/ref=8B03F53A5CC0C150E52F733341DB370F037A6A5C27BDA5957A99BF133FD8C7796F2A6F2FC7EEC3DBK7RAH" TargetMode="External"/><Relationship Id="rId27" Type="http://schemas.openxmlformats.org/officeDocument/2006/relationships/hyperlink" Target="consultantplus://offline/ref=8B03F53A5CC0C150E52F733341DB370F037A6A5C27BDA5957A99BF133FD8C7796F2A6F2FC7EEC3DBK7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8164</Words>
  <Characters>46539</Characters>
  <Application>Microsoft Office Word</Application>
  <DocSecurity>0</DocSecurity>
  <Lines>387</Lines>
  <Paragraphs>109</Paragraphs>
  <ScaleCrop>false</ScaleCrop>
  <Company/>
  <LinksUpToDate>false</LinksUpToDate>
  <CharactersWithSpaces>54594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2013-05-07T10:50:00Z</dcterms:created>
  <dcterms:modified xsi:type="dcterms:W3CDTF">2013-05-07T10:50:00Z</dcterms:modified>
</cp:coreProperties>
</file>